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92"/>
        <w:gridCol w:w="453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B666C5">
        <w:trPr>
          <w:trHeight w:val="895"/>
        </w:trPr>
        <w:tc>
          <w:tcPr>
            <w:tcW w:w="4692" w:type="dxa"/>
          </w:tcPr>
          <w:p w14:paraId="1EAE1545" w14:textId="28A48185"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492BE2" w:rsidRPr="00492BE2">
              <w:rPr>
                <w:b/>
                <w:bCs/>
                <w:sz w:val="20"/>
                <w:szCs w:val="20"/>
              </w:rPr>
              <w:t>1</w:t>
            </w:r>
            <w:r w:rsidR="00C4625B">
              <w:rPr>
                <w:b/>
                <w:bCs/>
                <w:sz w:val="20"/>
                <w:szCs w:val="20"/>
              </w:rPr>
              <w:t>9</w:t>
            </w:r>
            <w:r w:rsidR="00425CEC" w:rsidRPr="00492BE2">
              <w:rPr>
                <w:b/>
                <w:bCs/>
                <w:sz w:val="20"/>
                <w:szCs w:val="20"/>
              </w:rPr>
              <w:br/>
            </w:r>
            <w:r w:rsidR="00B85FCF" w:rsidRPr="00B666C5">
              <w:rPr>
                <w:b/>
                <w:bCs/>
                <w:sz w:val="20"/>
                <w:szCs w:val="20"/>
              </w:rPr>
              <w:t>–</w:t>
            </w:r>
            <w:r w:rsidR="0007659E" w:rsidRPr="00B666C5">
              <w:rPr>
                <w:b/>
                <w:bCs/>
                <w:sz w:val="20"/>
                <w:szCs w:val="20"/>
              </w:rPr>
              <w:t xml:space="preserve"> </w:t>
            </w:r>
            <w:r w:rsidR="008B0E29" w:rsidRPr="00B666C5">
              <w:rPr>
                <w:b/>
                <w:bCs/>
                <w:color w:val="000000"/>
                <w:sz w:val="20"/>
                <w:szCs w:val="20"/>
              </w:rPr>
              <w:t>аналитичко- порески послови наплате за правна лица</w:t>
            </w:r>
            <w:r w:rsidR="008B0E29" w:rsidRPr="008B0E29">
              <w:rPr>
                <w:color w:val="000000"/>
                <w:sz w:val="20"/>
                <w:szCs w:val="20"/>
              </w:rPr>
              <w:t xml:space="preserve">, Филијала Б Стара Пазова, Одељење за наплату, Одсек за наплату за правна лица, са седиштем Стара Пазова - </w:t>
            </w:r>
            <w:r w:rsidR="008B0E29" w:rsidRPr="008B0E29">
              <w:rPr>
                <w:b/>
                <w:bCs/>
                <w:color w:val="000000"/>
                <w:sz w:val="20"/>
                <w:szCs w:val="20"/>
              </w:rPr>
              <w:t>2 извршиоца</w:t>
            </w:r>
          </w:p>
        </w:tc>
        <w:tc>
          <w:tcPr>
            <w:tcW w:w="4536"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B666C5">
        <w:trPr>
          <w:trHeight w:val="709"/>
        </w:trPr>
        <w:tc>
          <w:tcPr>
            <w:tcW w:w="4692"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4536"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92BE2"/>
    <w:rsid w:val="004B1BE7"/>
    <w:rsid w:val="00581196"/>
    <w:rsid w:val="006367DA"/>
    <w:rsid w:val="006527C7"/>
    <w:rsid w:val="00656DB2"/>
    <w:rsid w:val="006D534C"/>
    <w:rsid w:val="00741EAE"/>
    <w:rsid w:val="00742160"/>
    <w:rsid w:val="007839B7"/>
    <w:rsid w:val="007C28A5"/>
    <w:rsid w:val="007D429D"/>
    <w:rsid w:val="00845723"/>
    <w:rsid w:val="008B0E29"/>
    <w:rsid w:val="00914CD0"/>
    <w:rsid w:val="009769CA"/>
    <w:rsid w:val="00983496"/>
    <w:rsid w:val="009846CC"/>
    <w:rsid w:val="009D49BC"/>
    <w:rsid w:val="00A274F3"/>
    <w:rsid w:val="00A333C8"/>
    <w:rsid w:val="00AB7B8E"/>
    <w:rsid w:val="00B02BE5"/>
    <w:rsid w:val="00B47170"/>
    <w:rsid w:val="00B666C5"/>
    <w:rsid w:val="00B85FCF"/>
    <w:rsid w:val="00BE7FB0"/>
    <w:rsid w:val="00C46062"/>
    <w:rsid w:val="00C4625B"/>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6</Pages>
  <Words>1505</Words>
  <Characters>8582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2025-03-19T16:08:00Z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